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2B17B" w14:textId="77777777" w:rsidR="00814C98" w:rsidRDefault="00814C98" w:rsidP="00F00A32">
      <w:pPr>
        <w:keepNext/>
        <w:autoSpaceDE w:val="0"/>
        <w:autoSpaceDN w:val="0"/>
        <w:adjustRightInd w:val="0"/>
        <w:spacing w:before="240" w:after="60" w:line="240" w:lineRule="auto"/>
        <w:jc w:val="center"/>
        <w:rPr>
          <w:rFonts w:ascii="Calibri" w:hAnsi="Calibri" w:cs="Calibri"/>
          <w:b/>
          <w:bCs/>
          <w:sz w:val="36"/>
          <w:szCs w:val="36"/>
          <w:lang w:val="en"/>
        </w:rPr>
      </w:pPr>
    </w:p>
    <w:p w14:paraId="5D08436A" w14:textId="0F22428D" w:rsidR="00814C98" w:rsidRDefault="00814C98" w:rsidP="00F00A32">
      <w:pPr>
        <w:keepNext/>
        <w:autoSpaceDE w:val="0"/>
        <w:autoSpaceDN w:val="0"/>
        <w:adjustRightInd w:val="0"/>
        <w:spacing w:before="240" w:after="60" w:line="240" w:lineRule="auto"/>
        <w:jc w:val="center"/>
        <w:rPr>
          <w:rFonts w:ascii="Calibri" w:hAnsi="Calibri" w:cs="Calibri"/>
          <w:b/>
          <w:bCs/>
          <w:sz w:val="36"/>
          <w:szCs w:val="36"/>
          <w:lang w:val="en"/>
        </w:rPr>
      </w:pPr>
      <w:r>
        <w:rPr>
          <w:rFonts w:ascii="Calibri" w:hAnsi="Calibri" w:cs="Calibri"/>
          <w:b/>
          <w:bCs/>
          <w:noProof/>
          <w:sz w:val="36"/>
          <w:szCs w:val="36"/>
          <w:lang w:val="en"/>
        </w:rPr>
        <w:drawing>
          <wp:inline distT="0" distB="0" distL="0" distR="0" wp14:anchorId="305FDFC9" wp14:editId="0BB6E17C">
            <wp:extent cx="1818945" cy="121282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6327" cy="1224415"/>
                    </a:xfrm>
                    <a:prstGeom prst="rect">
                      <a:avLst/>
                    </a:prstGeom>
                  </pic:spPr>
                </pic:pic>
              </a:graphicData>
            </a:graphic>
          </wp:inline>
        </w:drawing>
      </w:r>
    </w:p>
    <w:p w14:paraId="6FBFFDE3" w14:textId="2F4D0BE7" w:rsidR="00F00A32" w:rsidRDefault="00F00A32" w:rsidP="00814C98">
      <w:pPr>
        <w:keepNext/>
        <w:autoSpaceDE w:val="0"/>
        <w:autoSpaceDN w:val="0"/>
        <w:adjustRightInd w:val="0"/>
        <w:spacing w:before="240" w:after="60" w:line="240" w:lineRule="auto"/>
        <w:rPr>
          <w:rFonts w:ascii="Calibri" w:hAnsi="Calibri" w:cs="Calibri"/>
          <w:b/>
          <w:bCs/>
          <w:sz w:val="36"/>
          <w:szCs w:val="36"/>
          <w:lang w:val="en"/>
        </w:rPr>
      </w:pPr>
      <w:r>
        <w:rPr>
          <w:rFonts w:ascii="Calibri" w:hAnsi="Calibri" w:cs="Calibri"/>
          <w:b/>
          <w:bCs/>
          <w:sz w:val="36"/>
          <w:szCs w:val="36"/>
          <w:lang w:val="en"/>
        </w:rPr>
        <w:t>B</w:t>
      </w:r>
      <w:r w:rsidR="00814C98">
        <w:rPr>
          <w:rFonts w:ascii="Calibri" w:hAnsi="Calibri" w:cs="Calibri"/>
          <w:b/>
          <w:bCs/>
          <w:sz w:val="36"/>
          <w:szCs w:val="36"/>
          <w:lang w:val="en"/>
        </w:rPr>
        <w:t>OTOX</w:t>
      </w:r>
      <w:r>
        <w:rPr>
          <w:rFonts w:ascii="Calibri" w:hAnsi="Calibri" w:cs="Calibri"/>
          <w:b/>
          <w:bCs/>
          <w:sz w:val="36"/>
          <w:szCs w:val="36"/>
          <w:lang w:val="en"/>
        </w:rPr>
        <w:t xml:space="preserve"> MEDICAL HISTORY AND INFORMED CONSENT </w:t>
      </w:r>
    </w:p>
    <w:p w14:paraId="337BEDD1" w14:textId="77777777" w:rsidR="00F00A32" w:rsidRDefault="00F00A32" w:rsidP="00F00A32">
      <w:pPr>
        <w:autoSpaceDE w:val="0"/>
        <w:autoSpaceDN w:val="0"/>
        <w:adjustRightInd w:val="0"/>
        <w:spacing w:after="0" w:line="240" w:lineRule="auto"/>
        <w:rPr>
          <w:rFonts w:ascii="Times New Roman" w:hAnsi="Times New Roman" w:cs="Times New Roman"/>
          <w:sz w:val="24"/>
          <w:szCs w:val="24"/>
          <w:lang w:val="en"/>
        </w:rPr>
      </w:pPr>
    </w:p>
    <w:p w14:paraId="46BE1ACA" w14:textId="3458283E"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Name__________________________Phone_______________Age_____Ht______Wt_____</w:t>
      </w:r>
    </w:p>
    <w:p w14:paraId="6FFCBCF7" w14:textId="77777777" w:rsidR="00EC4D0D" w:rsidRDefault="00EC4D0D" w:rsidP="00F00A32">
      <w:pPr>
        <w:autoSpaceDE w:val="0"/>
        <w:autoSpaceDN w:val="0"/>
        <w:adjustRightInd w:val="0"/>
        <w:spacing w:after="0" w:line="240" w:lineRule="auto"/>
        <w:rPr>
          <w:rFonts w:ascii="Calibri" w:hAnsi="Calibri" w:cs="Calibri"/>
          <w:sz w:val="24"/>
          <w:szCs w:val="24"/>
          <w:lang w:val="en"/>
        </w:rPr>
      </w:pPr>
    </w:p>
    <w:p w14:paraId="0616823D" w14:textId="4096B078"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Address___________________________________City/State_________________________Zip________ </w:t>
      </w:r>
    </w:p>
    <w:p w14:paraId="288F233F"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1647ED7F" w14:textId="3574E672" w:rsidR="00F00A32" w:rsidRDefault="00EC4D0D"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MEDICATIONS: _</w:t>
      </w:r>
      <w:r w:rsidR="00F00A32">
        <w:rPr>
          <w:rFonts w:ascii="Calibri" w:hAnsi="Calibri" w:cs="Calibri"/>
          <w:sz w:val="24"/>
          <w:szCs w:val="24"/>
          <w:lang w:val="en"/>
        </w:rPr>
        <w:t>______________________________________________________________</w:t>
      </w:r>
    </w:p>
    <w:p w14:paraId="606EF129"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1B268B70" w14:textId="351265DF" w:rsidR="00F00A32" w:rsidRDefault="00EC4D0D"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ALLERGIES: _</w:t>
      </w:r>
      <w:r w:rsidR="00F00A32">
        <w:rPr>
          <w:rFonts w:ascii="Calibri" w:hAnsi="Calibri" w:cs="Calibri"/>
          <w:sz w:val="24"/>
          <w:szCs w:val="24"/>
          <w:lang w:val="en"/>
        </w:rPr>
        <w:t>_________________________________________________</w:t>
      </w:r>
    </w:p>
    <w:p w14:paraId="30BFFD7D"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506C67EB" w14:textId="7A2C47B9"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Women: Are you </w:t>
      </w:r>
      <w:r w:rsidR="00EC4D0D">
        <w:rPr>
          <w:rFonts w:ascii="Calibri" w:hAnsi="Calibri" w:cs="Calibri"/>
          <w:sz w:val="24"/>
          <w:szCs w:val="24"/>
          <w:lang w:val="en"/>
        </w:rPr>
        <w:t>Pregnant? _</w:t>
      </w:r>
      <w:r>
        <w:rPr>
          <w:rFonts w:ascii="Calibri" w:hAnsi="Calibri" w:cs="Calibri"/>
          <w:sz w:val="24"/>
          <w:szCs w:val="24"/>
          <w:lang w:val="en"/>
        </w:rPr>
        <w:t>_________________</w:t>
      </w:r>
    </w:p>
    <w:p w14:paraId="69DB9575"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Physician’s Name______________________________________________________________________\</w:t>
      </w:r>
    </w:p>
    <w:p w14:paraId="2801A9B5" w14:textId="77777777" w:rsidR="00F00A32" w:rsidRDefault="00F00A32" w:rsidP="00F00A32">
      <w:pPr>
        <w:autoSpaceDE w:val="0"/>
        <w:autoSpaceDN w:val="0"/>
        <w:adjustRightInd w:val="0"/>
        <w:spacing w:after="0" w:line="240" w:lineRule="auto"/>
        <w:rPr>
          <w:rFonts w:ascii="Calibri" w:hAnsi="Calibri" w:cs="Calibri"/>
          <w:sz w:val="24"/>
          <w:szCs w:val="24"/>
          <w:u w:val="single"/>
          <w:lang w:val="en"/>
        </w:rPr>
      </w:pPr>
      <w:r>
        <w:rPr>
          <w:rFonts w:ascii="Calibri" w:hAnsi="Calibri" w:cs="Calibri"/>
          <w:sz w:val="24"/>
          <w:szCs w:val="24"/>
          <w:u w:val="single"/>
          <w:lang w:val="en"/>
        </w:rPr>
        <w:t>Circle any of the following illnesses you have or have ever had in the past:</w:t>
      </w:r>
    </w:p>
    <w:p w14:paraId="62D8566D" w14:textId="77777777" w:rsidR="00F00A32" w:rsidRDefault="00F00A32" w:rsidP="00F00A32">
      <w:pPr>
        <w:tabs>
          <w:tab w:val="left" w:pos="9900"/>
        </w:tabs>
        <w:autoSpaceDE w:val="0"/>
        <w:autoSpaceDN w:val="0"/>
        <w:adjustRightInd w:val="0"/>
        <w:spacing w:after="0" w:line="240" w:lineRule="auto"/>
        <w:rPr>
          <w:rFonts w:ascii="Calibri" w:hAnsi="Calibri" w:cs="Calibri"/>
          <w:sz w:val="24"/>
          <w:szCs w:val="24"/>
          <w:lang w:val="en"/>
        </w:rPr>
      </w:pPr>
      <w:proofErr w:type="spellStart"/>
      <w:r>
        <w:rPr>
          <w:rFonts w:ascii="Calibri" w:hAnsi="Calibri" w:cs="Calibri"/>
          <w:sz w:val="24"/>
          <w:szCs w:val="24"/>
          <w:lang w:val="en"/>
        </w:rPr>
        <w:t>Myesthenia</w:t>
      </w:r>
      <w:proofErr w:type="spellEnd"/>
      <w:r>
        <w:rPr>
          <w:rFonts w:ascii="Calibri" w:hAnsi="Calibri" w:cs="Calibri"/>
          <w:sz w:val="24"/>
          <w:szCs w:val="24"/>
          <w:lang w:val="en"/>
        </w:rPr>
        <w:t xml:space="preserve"> Gravis    Hepatitis           Eye Disease                  Autoimmune Disease              Vision Problems         Numbness        Muscle Weakness     Amyotrophic Lateral Sclerosis (ALS) </w:t>
      </w:r>
    </w:p>
    <w:p w14:paraId="20786CFD" w14:textId="77777777" w:rsidR="00F00A32" w:rsidRDefault="00F00A32" w:rsidP="00F00A32">
      <w:pPr>
        <w:tabs>
          <w:tab w:val="left" w:pos="9900"/>
        </w:tabs>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               </w:t>
      </w:r>
    </w:p>
    <w:p w14:paraId="46F9F423"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Explain: ____________________________________________________________________</w:t>
      </w:r>
    </w:p>
    <w:p w14:paraId="7E17AE77"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6D8CFD92"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u w:val="single"/>
          <w:lang w:val="en"/>
        </w:rPr>
        <w:t>Previous Hospitalizations/Operations</w:t>
      </w:r>
      <w:r>
        <w:rPr>
          <w:rFonts w:ascii="Calibri" w:hAnsi="Calibri" w:cs="Calibri"/>
          <w:sz w:val="24"/>
          <w:szCs w:val="24"/>
          <w:lang w:val="en"/>
        </w:rPr>
        <w:t xml:space="preserve">: </w:t>
      </w:r>
    </w:p>
    <w:p w14:paraId="54E8AB12"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7CF7B411"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______________________________________________________________</w:t>
      </w:r>
    </w:p>
    <w:p w14:paraId="45C3EAE9"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I understand the information on this form is essential to determine my medical and cosmetic needs and the provision of treatment.  I understand that if any changes occur in my health I will report it to the office as soon as possible.  I have read and understand the above medical questionnaire.  I acknowledge that all answers have been recorded truthfully and will not hold any staff member responsible for any errors or omissions that I have made in the completion of this form.</w:t>
      </w:r>
    </w:p>
    <w:p w14:paraId="0817B481"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Patient Signature___________________________________________Date____________________</w:t>
      </w:r>
    </w:p>
    <w:p w14:paraId="107473C3" w14:textId="77777777" w:rsidR="00F00A32" w:rsidRDefault="00F00A32" w:rsidP="00F00A32">
      <w:pPr>
        <w:autoSpaceDE w:val="0"/>
        <w:autoSpaceDN w:val="0"/>
        <w:adjustRightInd w:val="0"/>
        <w:spacing w:after="0" w:line="240" w:lineRule="auto"/>
        <w:jc w:val="center"/>
        <w:rPr>
          <w:rFonts w:ascii="Calibri" w:hAnsi="Calibri" w:cs="Calibri"/>
          <w:sz w:val="24"/>
          <w:szCs w:val="24"/>
          <w:u w:val="single"/>
          <w:lang w:val="en"/>
        </w:rPr>
      </w:pPr>
    </w:p>
    <w:p w14:paraId="5E89AA79" w14:textId="10D70BCA" w:rsidR="00F00A32" w:rsidRDefault="00F00A32" w:rsidP="00F00A32">
      <w:pPr>
        <w:autoSpaceDE w:val="0"/>
        <w:autoSpaceDN w:val="0"/>
        <w:adjustRightInd w:val="0"/>
        <w:spacing w:after="0" w:line="240" w:lineRule="auto"/>
        <w:jc w:val="center"/>
        <w:rPr>
          <w:rFonts w:ascii="Calibri" w:hAnsi="Calibri" w:cs="Calibri"/>
          <w:b/>
          <w:bCs/>
          <w:sz w:val="28"/>
          <w:szCs w:val="28"/>
          <w:u w:val="single"/>
          <w:lang w:val="en"/>
        </w:rPr>
      </w:pPr>
      <w:r>
        <w:rPr>
          <w:rFonts w:ascii="Calibri" w:hAnsi="Calibri" w:cs="Calibri"/>
          <w:b/>
          <w:bCs/>
          <w:sz w:val="28"/>
          <w:szCs w:val="28"/>
          <w:u w:val="single"/>
          <w:lang w:val="en"/>
        </w:rPr>
        <w:t>CONSENT TO BOTULINUM TOXIN</w:t>
      </w:r>
      <w:r w:rsidR="00477B16">
        <w:rPr>
          <w:rFonts w:ascii="Calibri" w:hAnsi="Calibri" w:cs="Calibri"/>
          <w:b/>
          <w:bCs/>
          <w:sz w:val="28"/>
          <w:szCs w:val="28"/>
          <w:u w:val="single"/>
          <w:lang w:val="en"/>
        </w:rPr>
        <w:t xml:space="preserve">/XEOMIN/ </w:t>
      </w:r>
      <w:r w:rsidR="00EC4D0D">
        <w:rPr>
          <w:rFonts w:ascii="Calibri" w:hAnsi="Calibri" w:cs="Calibri"/>
          <w:b/>
          <w:bCs/>
          <w:sz w:val="28"/>
          <w:szCs w:val="28"/>
          <w:u w:val="single"/>
          <w:lang w:val="en"/>
        </w:rPr>
        <w:t>DYSPORT TREATMENT</w:t>
      </w:r>
    </w:p>
    <w:p w14:paraId="625DCB5B"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Botox® a neurotoxin produced by the bacterium Clostridium A.  Botox® can relax the muscles on areas of the face and neck that cause wrinkles associated with facial expressions.  Treatment with Botox can cause your facial expression lines or wrinkles to essentially disappear.  Areas most frequently treated are: a) glabellar area of frown lines, located between the eyes; b) crow’s feet (lateral areas of the eyes); and c) forehead wrinkles.  Botox is diluted to a very controlled solution and when injected into the muscles with a very thin needle, it is almost painless.  Clients may feel a slight burning sensation while the solution is being injected. The procedure takes about 15-20 minutes and the results last 3-6 months.  With repeated treatments, the results may tend to last longer.  </w:t>
      </w:r>
    </w:p>
    <w:p w14:paraId="434F5560" w14:textId="77777777" w:rsidR="00F00A32" w:rsidRDefault="00F00A32" w:rsidP="00F00A32">
      <w:pPr>
        <w:keepNext/>
        <w:autoSpaceDE w:val="0"/>
        <w:autoSpaceDN w:val="0"/>
        <w:adjustRightInd w:val="0"/>
        <w:spacing w:before="240" w:after="60" w:line="240" w:lineRule="auto"/>
        <w:rPr>
          <w:rFonts w:ascii="Calibri" w:hAnsi="Calibri" w:cs="Calibri"/>
          <w:b/>
          <w:bCs/>
          <w:sz w:val="24"/>
          <w:szCs w:val="24"/>
          <w:u w:val="single"/>
          <w:lang w:val="en"/>
        </w:rPr>
      </w:pPr>
      <w:r>
        <w:rPr>
          <w:rFonts w:ascii="Calibri" w:hAnsi="Calibri" w:cs="Calibri"/>
          <w:b/>
          <w:bCs/>
          <w:sz w:val="24"/>
          <w:szCs w:val="24"/>
          <w:u w:val="single"/>
          <w:lang w:val="en"/>
        </w:rPr>
        <w:lastRenderedPageBreak/>
        <w:t xml:space="preserve">RISKS AND COMPLICATIONS  </w:t>
      </w:r>
    </w:p>
    <w:p w14:paraId="558B0C41"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It has been explained to me that there are certain inherent and potential risks and side effects in any invasive procedure and in this specific instance such risks include but are not limited to : 1) Post treatment discomfort, swelling, redness, and bruising,  2) Post treatment bacterial, viral, and/or fungal infection requiring further treatment,  3) Allergic reaction,  4) Minor temporary drop of eyelid(s) in approximately &lt;1% of injections, this usually lasts 2-3 weeks,  5) Occasional numbness of the forehead lasting up to 2-3 weeks,  6) Transient headache, and 7) Flu-like symptoms may occur.   </w:t>
      </w:r>
    </w:p>
    <w:p w14:paraId="52620549" w14:textId="77777777" w:rsidR="00F00A32" w:rsidRDefault="00F00A32" w:rsidP="00F00A32">
      <w:pPr>
        <w:keepNext/>
        <w:autoSpaceDE w:val="0"/>
        <w:autoSpaceDN w:val="0"/>
        <w:adjustRightInd w:val="0"/>
        <w:spacing w:before="240" w:after="60" w:line="240" w:lineRule="auto"/>
        <w:rPr>
          <w:rFonts w:ascii="Calibri" w:hAnsi="Calibri" w:cs="Calibri"/>
          <w:b/>
          <w:bCs/>
          <w:sz w:val="24"/>
          <w:szCs w:val="24"/>
          <w:u w:val="single"/>
          <w:lang w:val="en"/>
        </w:rPr>
      </w:pPr>
      <w:r>
        <w:rPr>
          <w:rFonts w:ascii="Calibri" w:hAnsi="Calibri" w:cs="Calibri"/>
          <w:b/>
          <w:bCs/>
          <w:sz w:val="24"/>
          <w:szCs w:val="24"/>
          <w:u w:val="single"/>
          <w:lang w:val="en"/>
        </w:rPr>
        <w:t xml:space="preserve">PREGNANCY, ALLERGIES &amp; NEUROLOGIC DISEASE </w:t>
      </w:r>
    </w:p>
    <w:p w14:paraId="15719C09"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I am not aware that I am pregnant, have any significant Neurologic disease, or have any allergies to the toxin ingredients, or to human albumin.</w:t>
      </w:r>
    </w:p>
    <w:p w14:paraId="427BC8EE" w14:textId="77777777" w:rsidR="00F00A32" w:rsidRDefault="00F00A32" w:rsidP="00F00A32">
      <w:pPr>
        <w:autoSpaceDE w:val="0"/>
        <w:autoSpaceDN w:val="0"/>
        <w:adjustRightInd w:val="0"/>
        <w:spacing w:after="0" w:line="240" w:lineRule="auto"/>
        <w:rPr>
          <w:rFonts w:ascii="Calibri" w:hAnsi="Calibri" w:cs="Calibri"/>
          <w:sz w:val="24"/>
          <w:szCs w:val="24"/>
          <w:u w:val="single"/>
          <w:lang w:val="en"/>
        </w:rPr>
      </w:pPr>
    </w:p>
    <w:p w14:paraId="21D82D20" w14:textId="77777777" w:rsidR="00F00A32" w:rsidRDefault="00F00A32" w:rsidP="00F00A32">
      <w:pPr>
        <w:autoSpaceDE w:val="0"/>
        <w:autoSpaceDN w:val="0"/>
        <w:adjustRightInd w:val="0"/>
        <w:spacing w:after="0" w:line="240" w:lineRule="auto"/>
        <w:rPr>
          <w:rFonts w:ascii="Calibri" w:hAnsi="Calibri" w:cs="Calibri"/>
          <w:b/>
          <w:bCs/>
          <w:sz w:val="24"/>
          <w:szCs w:val="24"/>
          <w:u w:val="single"/>
          <w:lang w:val="en"/>
        </w:rPr>
      </w:pPr>
      <w:r>
        <w:rPr>
          <w:rFonts w:ascii="Calibri" w:hAnsi="Calibri" w:cs="Calibri"/>
          <w:b/>
          <w:bCs/>
          <w:sz w:val="24"/>
          <w:szCs w:val="24"/>
          <w:u w:val="single"/>
          <w:lang w:val="en"/>
        </w:rPr>
        <w:t>RESULTS</w:t>
      </w:r>
    </w:p>
    <w:p w14:paraId="7D47F638"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I am aware that when small amounts of purified botulinum (“BOTOX®”) are injected into a muscle it causes weakness or paralysis of that muscle.  This appears in 3-4 days and usually lasts 3-6 months but can be shorter or longer.  In a very small number of individuals, the injection does not work as satisfactorily or for as long as usual.  I understand that I will not be able to “frown” while the injection is effective but that this will reverse after a period of months at which time re-treatment is appropriate.  I understand that I must stay in the erect posture and that I must not manipulate the area of the injection for the four hours post-injection period.  </w:t>
      </w:r>
    </w:p>
    <w:p w14:paraId="4CBDBB21"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25C0B356"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I hereby voluntarily consent to treatment with Botulinum Toxin Type A injection for the condition known as: Facial Dynamic Wrinkles. The procedure has been explained to me.  I have read the above and understand it.  My questions have been answered satisfactorily.  I accept the risks and complications of the procedure.</w:t>
      </w:r>
    </w:p>
    <w:p w14:paraId="6CACB59E"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38C06443"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47D32D8A"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____________________________________</w:t>
      </w:r>
      <w:r>
        <w:rPr>
          <w:rFonts w:ascii="Calibri" w:hAnsi="Calibri" w:cs="Calibri"/>
          <w:color w:val="FFFFFF"/>
          <w:sz w:val="24"/>
          <w:szCs w:val="24"/>
          <w:lang w:val="en"/>
        </w:rPr>
        <w:t>__</w:t>
      </w:r>
      <w:r>
        <w:rPr>
          <w:rFonts w:ascii="Calibri" w:hAnsi="Calibri" w:cs="Calibri"/>
          <w:sz w:val="24"/>
          <w:szCs w:val="24"/>
          <w:lang w:val="en"/>
        </w:rPr>
        <w:t>_____________________________________</w:t>
      </w:r>
    </w:p>
    <w:p w14:paraId="0B86E0C0" w14:textId="77777777" w:rsidR="00F00A32" w:rsidRDefault="00F00A32" w:rsidP="00F00A3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Patient Signature                                      Date         Witness Signature                                Date</w:t>
      </w:r>
    </w:p>
    <w:p w14:paraId="5068E284" w14:textId="77777777" w:rsidR="00F00A32" w:rsidRDefault="00F00A32" w:rsidP="00F00A32">
      <w:pPr>
        <w:autoSpaceDE w:val="0"/>
        <w:autoSpaceDN w:val="0"/>
        <w:adjustRightInd w:val="0"/>
        <w:spacing w:after="0" w:line="240" w:lineRule="auto"/>
        <w:rPr>
          <w:rFonts w:ascii="Calibri" w:hAnsi="Calibri" w:cs="Calibri"/>
          <w:b/>
          <w:bCs/>
          <w:sz w:val="24"/>
          <w:szCs w:val="24"/>
          <w:lang w:val="en"/>
        </w:rPr>
      </w:pPr>
      <w:r>
        <w:rPr>
          <w:rFonts w:ascii="Calibri" w:hAnsi="Calibri" w:cs="Calibri"/>
          <w:b/>
          <w:bCs/>
          <w:sz w:val="24"/>
          <w:szCs w:val="24"/>
          <w:lang w:val="en"/>
        </w:rPr>
        <w:t xml:space="preserve"> </w:t>
      </w:r>
    </w:p>
    <w:p w14:paraId="6D5FC532" w14:textId="77777777" w:rsidR="00477B16" w:rsidRDefault="00477B16" w:rsidP="00F00A32">
      <w:pPr>
        <w:keepNext/>
        <w:autoSpaceDE w:val="0"/>
        <w:autoSpaceDN w:val="0"/>
        <w:adjustRightInd w:val="0"/>
        <w:spacing w:before="240" w:after="60" w:line="240" w:lineRule="auto"/>
        <w:jc w:val="center"/>
        <w:rPr>
          <w:rFonts w:ascii="Calibri" w:hAnsi="Calibri" w:cs="Calibri"/>
          <w:b/>
          <w:bCs/>
          <w:sz w:val="32"/>
          <w:szCs w:val="32"/>
          <w:lang w:val="en"/>
        </w:rPr>
      </w:pPr>
    </w:p>
    <w:p w14:paraId="077F6D64" w14:textId="77777777" w:rsidR="00477B16" w:rsidRDefault="00477B16" w:rsidP="00F00A32">
      <w:pPr>
        <w:keepNext/>
        <w:autoSpaceDE w:val="0"/>
        <w:autoSpaceDN w:val="0"/>
        <w:adjustRightInd w:val="0"/>
        <w:spacing w:before="240" w:after="60" w:line="240" w:lineRule="auto"/>
        <w:jc w:val="center"/>
        <w:rPr>
          <w:rFonts w:ascii="Calibri" w:hAnsi="Calibri" w:cs="Calibri"/>
          <w:b/>
          <w:bCs/>
          <w:sz w:val="32"/>
          <w:szCs w:val="32"/>
          <w:lang w:val="en"/>
        </w:rPr>
      </w:pPr>
    </w:p>
    <w:p w14:paraId="59AB7927" w14:textId="77777777" w:rsidR="00477B16" w:rsidRDefault="00477B16" w:rsidP="00F00A32">
      <w:pPr>
        <w:keepNext/>
        <w:autoSpaceDE w:val="0"/>
        <w:autoSpaceDN w:val="0"/>
        <w:adjustRightInd w:val="0"/>
        <w:spacing w:before="240" w:after="60" w:line="240" w:lineRule="auto"/>
        <w:jc w:val="center"/>
        <w:rPr>
          <w:rFonts w:ascii="Calibri" w:hAnsi="Calibri" w:cs="Calibri"/>
          <w:b/>
          <w:bCs/>
          <w:sz w:val="32"/>
          <w:szCs w:val="32"/>
          <w:lang w:val="en"/>
        </w:rPr>
      </w:pPr>
    </w:p>
    <w:p w14:paraId="0140069D" w14:textId="77777777" w:rsidR="00477B16" w:rsidRDefault="00477B16" w:rsidP="00F00A32">
      <w:pPr>
        <w:keepNext/>
        <w:autoSpaceDE w:val="0"/>
        <w:autoSpaceDN w:val="0"/>
        <w:adjustRightInd w:val="0"/>
        <w:spacing w:before="240" w:after="60" w:line="240" w:lineRule="auto"/>
        <w:jc w:val="center"/>
        <w:rPr>
          <w:rFonts w:ascii="Calibri" w:hAnsi="Calibri" w:cs="Calibri"/>
          <w:b/>
          <w:bCs/>
          <w:sz w:val="32"/>
          <w:szCs w:val="32"/>
          <w:lang w:val="en"/>
        </w:rPr>
      </w:pPr>
    </w:p>
    <w:p w14:paraId="121F5530" w14:textId="77777777" w:rsidR="00477B16" w:rsidRDefault="00477B16" w:rsidP="00F00A32">
      <w:pPr>
        <w:keepNext/>
        <w:autoSpaceDE w:val="0"/>
        <w:autoSpaceDN w:val="0"/>
        <w:adjustRightInd w:val="0"/>
        <w:spacing w:before="240" w:after="60" w:line="240" w:lineRule="auto"/>
        <w:jc w:val="center"/>
        <w:rPr>
          <w:rFonts w:ascii="Calibri" w:hAnsi="Calibri" w:cs="Calibri"/>
          <w:b/>
          <w:bCs/>
          <w:sz w:val="32"/>
          <w:szCs w:val="32"/>
          <w:lang w:val="en"/>
        </w:rPr>
      </w:pPr>
    </w:p>
    <w:p w14:paraId="62C6C7B4" w14:textId="104A6C09" w:rsidR="00F00A32" w:rsidRDefault="00F00A32" w:rsidP="00F00A32">
      <w:pPr>
        <w:keepNext/>
        <w:autoSpaceDE w:val="0"/>
        <w:autoSpaceDN w:val="0"/>
        <w:adjustRightInd w:val="0"/>
        <w:spacing w:before="240" w:after="60" w:line="240" w:lineRule="auto"/>
        <w:jc w:val="center"/>
        <w:rPr>
          <w:rFonts w:ascii="Calibri" w:hAnsi="Calibri" w:cs="Calibri"/>
          <w:b/>
          <w:bCs/>
          <w:sz w:val="32"/>
          <w:szCs w:val="32"/>
          <w:lang w:val="en"/>
        </w:rPr>
      </w:pPr>
      <w:r>
        <w:rPr>
          <w:rFonts w:ascii="Calibri" w:hAnsi="Calibri" w:cs="Calibri"/>
          <w:b/>
          <w:bCs/>
          <w:sz w:val="32"/>
          <w:szCs w:val="32"/>
          <w:lang w:val="en"/>
        </w:rPr>
        <w:t>BOTULINUM TOXIN, TYPE A POST TREATMENT INSTRUCTIONS</w:t>
      </w:r>
    </w:p>
    <w:p w14:paraId="7EE837DA" w14:textId="77777777" w:rsidR="00F00A32" w:rsidRDefault="00F00A32" w:rsidP="00F00A32">
      <w:pPr>
        <w:autoSpaceDE w:val="0"/>
        <w:autoSpaceDN w:val="0"/>
        <w:adjustRightInd w:val="0"/>
        <w:spacing w:after="0" w:line="240" w:lineRule="auto"/>
        <w:jc w:val="both"/>
        <w:rPr>
          <w:rFonts w:ascii="Calibri" w:hAnsi="Calibri" w:cs="Calibri"/>
          <w:sz w:val="24"/>
          <w:szCs w:val="24"/>
          <w:lang w:val="en"/>
        </w:rPr>
      </w:pPr>
    </w:p>
    <w:p w14:paraId="2DB3A2E1"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5F7C4ECE"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3EE81019" w14:textId="77777777" w:rsidR="00F00A32" w:rsidRDefault="00F00A32" w:rsidP="00F00A32">
      <w:pPr>
        <w:numPr>
          <w:ilvl w:val="0"/>
          <w:numId w:val="1"/>
        </w:numPr>
        <w:tabs>
          <w:tab w:val="left" w:pos="720"/>
        </w:tabs>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Avoid lying down for several hours following treatment.</w:t>
      </w:r>
    </w:p>
    <w:p w14:paraId="67BE720F"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102AA7A2" w14:textId="77777777" w:rsidR="00F00A32" w:rsidRDefault="00F00A32" w:rsidP="00F00A32">
      <w:pPr>
        <w:numPr>
          <w:ilvl w:val="0"/>
          <w:numId w:val="1"/>
        </w:numPr>
        <w:tabs>
          <w:tab w:val="left" w:pos="720"/>
        </w:tabs>
        <w:autoSpaceDE w:val="0"/>
        <w:autoSpaceDN w:val="0"/>
        <w:adjustRightInd w:val="0"/>
        <w:spacing w:after="0" w:line="240" w:lineRule="auto"/>
        <w:ind w:left="720" w:hanging="360"/>
        <w:rPr>
          <w:rFonts w:ascii="Calibri" w:hAnsi="Calibri" w:cs="Calibri"/>
          <w:i/>
          <w:iCs/>
          <w:sz w:val="24"/>
          <w:szCs w:val="24"/>
          <w:lang w:val="en"/>
        </w:rPr>
      </w:pPr>
      <w:r>
        <w:rPr>
          <w:rFonts w:ascii="Calibri" w:hAnsi="Calibri" w:cs="Calibri"/>
          <w:sz w:val="24"/>
          <w:szCs w:val="24"/>
          <w:lang w:val="en"/>
        </w:rPr>
        <w:t>Facial exercise in the area of treatment is recommended [frown/smile 1 hour].</w:t>
      </w:r>
    </w:p>
    <w:p w14:paraId="4F6DA0D5" w14:textId="77777777" w:rsidR="00F00A32" w:rsidRDefault="00F00A32" w:rsidP="00F00A32">
      <w:pPr>
        <w:autoSpaceDE w:val="0"/>
        <w:autoSpaceDN w:val="0"/>
        <w:adjustRightInd w:val="0"/>
        <w:spacing w:after="0" w:line="240" w:lineRule="auto"/>
        <w:rPr>
          <w:rFonts w:ascii="Calibri" w:hAnsi="Calibri" w:cs="Calibri"/>
          <w:sz w:val="24"/>
          <w:szCs w:val="24"/>
          <w:lang w:val="en"/>
        </w:rPr>
      </w:pPr>
    </w:p>
    <w:p w14:paraId="3BBFE0F3" w14:textId="77777777" w:rsidR="00F00A32" w:rsidRDefault="00F00A32" w:rsidP="00F00A32">
      <w:pPr>
        <w:numPr>
          <w:ilvl w:val="0"/>
          <w:numId w:val="1"/>
        </w:numPr>
        <w:tabs>
          <w:tab w:val="left" w:pos="720"/>
        </w:tabs>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lastRenderedPageBreak/>
        <w:t>Avoid manipulation of the area</w:t>
      </w:r>
      <w:r>
        <w:rPr>
          <w:rFonts w:ascii="Calibri" w:hAnsi="Calibri" w:cs="Calibri"/>
          <w:i/>
          <w:iCs/>
          <w:sz w:val="24"/>
          <w:szCs w:val="24"/>
          <w:lang w:val="en"/>
        </w:rPr>
        <w:t xml:space="preserve"> </w:t>
      </w:r>
      <w:r>
        <w:rPr>
          <w:rFonts w:ascii="Calibri" w:hAnsi="Calibri" w:cs="Calibri"/>
          <w:sz w:val="24"/>
          <w:szCs w:val="24"/>
          <w:lang w:val="en"/>
        </w:rPr>
        <w:t>the first four-hours after procedure.</w:t>
      </w:r>
    </w:p>
    <w:p w14:paraId="4B258E63" w14:textId="77777777" w:rsidR="00F00A32" w:rsidRDefault="00F00A32" w:rsidP="00F00A32">
      <w:pPr>
        <w:autoSpaceDE w:val="0"/>
        <w:autoSpaceDN w:val="0"/>
        <w:adjustRightInd w:val="0"/>
        <w:spacing w:after="0" w:line="240" w:lineRule="auto"/>
        <w:rPr>
          <w:rFonts w:ascii="Calibri" w:hAnsi="Calibri" w:cs="Calibri"/>
          <w:b/>
          <w:bCs/>
          <w:sz w:val="24"/>
          <w:szCs w:val="24"/>
          <w:lang w:val="en"/>
        </w:rPr>
      </w:pPr>
    </w:p>
    <w:p w14:paraId="3A61BA3B" w14:textId="77777777" w:rsidR="00477B16" w:rsidRDefault="00F00A32" w:rsidP="00477B16">
      <w:pPr>
        <w:autoSpaceDE w:val="0"/>
        <w:autoSpaceDN w:val="0"/>
        <w:adjustRightInd w:val="0"/>
        <w:spacing w:after="0" w:line="240" w:lineRule="auto"/>
        <w:ind w:left="360"/>
        <w:rPr>
          <w:rFonts w:ascii="Calibri" w:hAnsi="Calibri" w:cs="Calibri"/>
          <w:sz w:val="24"/>
          <w:szCs w:val="24"/>
          <w:lang w:val="en"/>
        </w:rPr>
      </w:pPr>
      <w:r>
        <w:rPr>
          <w:rFonts w:ascii="Calibri" w:hAnsi="Calibri" w:cs="Calibri"/>
          <w:b/>
          <w:bCs/>
          <w:sz w:val="24"/>
          <w:szCs w:val="24"/>
          <w:lang w:val="en"/>
        </w:rPr>
        <w:t xml:space="preserve">Note: </w:t>
      </w:r>
      <w:r>
        <w:rPr>
          <w:rFonts w:ascii="Calibri" w:hAnsi="Calibri" w:cs="Calibri"/>
          <w:sz w:val="24"/>
          <w:szCs w:val="24"/>
          <w:lang w:val="en"/>
        </w:rPr>
        <w:t>These measures should minimize the possibility of ptos</w:t>
      </w:r>
      <w:r w:rsidR="00477B16">
        <w:rPr>
          <w:rFonts w:ascii="Calibri" w:hAnsi="Calibri" w:cs="Calibri"/>
          <w:sz w:val="24"/>
          <w:szCs w:val="24"/>
          <w:lang w:val="en"/>
        </w:rPr>
        <w:t xml:space="preserve">is </w:t>
      </w:r>
    </w:p>
    <w:p w14:paraId="26680576" w14:textId="54D63FFD" w:rsidR="00F00A32" w:rsidRDefault="00F00A32" w:rsidP="00477B16">
      <w:pPr>
        <w:autoSpaceDE w:val="0"/>
        <w:autoSpaceDN w:val="0"/>
        <w:adjustRightInd w:val="0"/>
        <w:spacing w:after="0" w:line="240" w:lineRule="auto"/>
        <w:ind w:left="360"/>
        <w:rPr>
          <w:rFonts w:ascii="Calibri" w:hAnsi="Calibri" w:cs="Calibri"/>
          <w:sz w:val="24"/>
          <w:szCs w:val="24"/>
          <w:lang w:val="en"/>
        </w:rPr>
      </w:pPr>
      <w:r>
        <w:rPr>
          <w:rFonts w:ascii="Calibri" w:hAnsi="Calibri" w:cs="Calibri"/>
          <w:sz w:val="24"/>
          <w:szCs w:val="24"/>
          <w:lang w:val="en"/>
        </w:rPr>
        <w:t>Treatment effect may take 3-8 days to appear.</w:t>
      </w:r>
    </w:p>
    <w:p w14:paraId="7FA6440C" w14:textId="77777777" w:rsidR="00F00A32" w:rsidRDefault="00F00A32" w:rsidP="00F00A32">
      <w:pPr>
        <w:autoSpaceDE w:val="0"/>
        <w:autoSpaceDN w:val="0"/>
        <w:adjustRightInd w:val="0"/>
        <w:spacing w:after="0" w:line="240" w:lineRule="auto"/>
        <w:rPr>
          <w:rFonts w:ascii="Calibri" w:hAnsi="Calibri" w:cs="Calibri"/>
          <w:b/>
          <w:bCs/>
          <w:sz w:val="24"/>
          <w:szCs w:val="24"/>
          <w:lang w:val="en"/>
        </w:rPr>
      </w:pPr>
    </w:p>
    <w:p w14:paraId="288D8BCD" w14:textId="77777777" w:rsidR="00F00A32" w:rsidRDefault="00F00A32" w:rsidP="00F00A32">
      <w:pPr>
        <w:numPr>
          <w:ilvl w:val="0"/>
          <w:numId w:val="1"/>
        </w:numPr>
        <w:tabs>
          <w:tab w:val="left" w:pos="720"/>
        </w:tabs>
        <w:autoSpaceDE w:val="0"/>
        <w:autoSpaceDN w:val="0"/>
        <w:adjustRightInd w:val="0"/>
        <w:spacing w:after="0" w:line="240" w:lineRule="auto"/>
        <w:ind w:left="720" w:hanging="360"/>
        <w:rPr>
          <w:rFonts w:ascii="Calibri" w:hAnsi="Calibri" w:cs="Calibri"/>
          <w:b/>
          <w:bCs/>
          <w:sz w:val="24"/>
          <w:szCs w:val="24"/>
          <w:u w:val="single"/>
          <w:lang w:val="en"/>
        </w:rPr>
      </w:pPr>
      <w:r>
        <w:rPr>
          <w:rFonts w:ascii="Calibri" w:hAnsi="Calibri" w:cs="Calibri"/>
          <w:b/>
          <w:bCs/>
          <w:sz w:val="24"/>
          <w:szCs w:val="24"/>
          <w:u w:val="single"/>
          <w:lang w:val="en"/>
        </w:rPr>
        <w:t>The benefits may last 3-6 months, the average is 4 months.</w:t>
      </w:r>
    </w:p>
    <w:p w14:paraId="593912A9" w14:textId="77777777" w:rsidR="00F00A32" w:rsidRDefault="00F00A32" w:rsidP="00F00A32">
      <w:pPr>
        <w:autoSpaceDE w:val="0"/>
        <w:autoSpaceDN w:val="0"/>
        <w:adjustRightInd w:val="0"/>
        <w:spacing w:after="0" w:line="240" w:lineRule="auto"/>
        <w:rPr>
          <w:rFonts w:ascii="Calibri" w:hAnsi="Calibri" w:cs="Calibri"/>
          <w:b/>
          <w:bCs/>
          <w:sz w:val="24"/>
          <w:szCs w:val="24"/>
          <w:lang w:val="en"/>
        </w:rPr>
      </w:pPr>
    </w:p>
    <w:p w14:paraId="7D8DB967" w14:textId="77777777" w:rsidR="00F00A32" w:rsidRDefault="00F00A32" w:rsidP="00F00A32">
      <w:pPr>
        <w:numPr>
          <w:ilvl w:val="0"/>
          <w:numId w:val="1"/>
        </w:numPr>
        <w:tabs>
          <w:tab w:val="left" w:pos="720"/>
        </w:tabs>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 xml:space="preserve">A touch-up may be necessary in 1-2 weeks. </w:t>
      </w:r>
    </w:p>
    <w:p w14:paraId="410EA6B8" w14:textId="77777777" w:rsidR="00F00A32" w:rsidRDefault="00F00A32" w:rsidP="00F00A32">
      <w:pPr>
        <w:autoSpaceDE w:val="0"/>
        <w:autoSpaceDN w:val="0"/>
        <w:adjustRightInd w:val="0"/>
        <w:spacing w:after="0" w:line="240" w:lineRule="auto"/>
        <w:rPr>
          <w:rFonts w:ascii="Calibri" w:hAnsi="Calibri" w:cs="Calibri"/>
          <w:b/>
          <w:bCs/>
          <w:sz w:val="16"/>
          <w:szCs w:val="16"/>
          <w:lang w:val="en"/>
        </w:rPr>
      </w:pPr>
    </w:p>
    <w:p w14:paraId="6A1EB5E3" w14:textId="77777777" w:rsidR="00F00A32" w:rsidRDefault="00F00A32" w:rsidP="00F00A32">
      <w:pPr>
        <w:numPr>
          <w:ilvl w:val="0"/>
          <w:numId w:val="1"/>
        </w:numPr>
        <w:tabs>
          <w:tab w:val="left" w:pos="720"/>
        </w:tabs>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Contact the practitioner as soon as possible after the eight [8</w:t>
      </w:r>
      <w:r>
        <w:rPr>
          <w:rFonts w:ascii="Calibri" w:hAnsi="Calibri" w:cs="Calibri"/>
          <w:sz w:val="24"/>
          <w:szCs w:val="24"/>
          <w:vertAlign w:val="superscript"/>
          <w:lang w:val="en"/>
        </w:rPr>
        <w:t>th</w:t>
      </w:r>
      <w:r>
        <w:rPr>
          <w:rFonts w:ascii="Calibri" w:hAnsi="Calibri" w:cs="Calibri"/>
          <w:sz w:val="24"/>
          <w:szCs w:val="24"/>
          <w:lang w:val="en"/>
        </w:rPr>
        <w:t>] day if you have not received the desired effect.</w:t>
      </w:r>
    </w:p>
    <w:p w14:paraId="3734A586" w14:textId="77777777" w:rsidR="00F00A32" w:rsidRDefault="00F00A32" w:rsidP="00F00A32">
      <w:pPr>
        <w:keepNext/>
        <w:autoSpaceDE w:val="0"/>
        <w:autoSpaceDN w:val="0"/>
        <w:adjustRightInd w:val="0"/>
        <w:spacing w:before="240" w:after="60" w:line="240" w:lineRule="auto"/>
        <w:jc w:val="center"/>
        <w:rPr>
          <w:rFonts w:ascii="Calibri" w:hAnsi="Calibri" w:cs="Calibri"/>
          <w:b/>
          <w:bCs/>
          <w:sz w:val="32"/>
          <w:szCs w:val="32"/>
          <w:lang w:val="en"/>
        </w:rPr>
      </w:pPr>
    </w:p>
    <w:p w14:paraId="79BEDA45" w14:textId="77777777" w:rsidR="00F00A32" w:rsidRDefault="00F00A32" w:rsidP="00F00A32">
      <w:pPr>
        <w:keepNext/>
        <w:autoSpaceDE w:val="0"/>
        <w:autoSpaceDN w:val="0"/>
        <w:adjustRightInd w:val="0"/>
        <w:spacing w:before="240" w:after="60" w:line="240" w:lineRule="auto"/>
        <w:jc w:val="center"/>
        <w:rPr>
          <w:rFonts w:ascii="Calibri" w:hAnsi="Calibri" w:cs="Calibri"/>
          <w:sz w:val="24"/>
          <w:szCs w:val="24"/>
          <w:lang w:val="en"/>
        </w:rPr>
      </w:pPr>
      <w:r>
        <w:rPr>
          <w:rFonts w:ascii="Calibri" w:hAnsi="Calibri" w:cs="Calibri"/>
          <w:sz w:val="24"/>
          <w:szCs w:val="24"/>
          <w:lang w:val="en"/>
        </w:rPr>
        <w:t xml:space="preserve"> </w:t>
      </w:r>
    </w:p>
    <w:p w14:paraId="29C88C0B" w14:textId="77777777" w:rsidR="00F00A32" w:rsidRDefault="00F00A32" w:rsidP="00F00A32">
      <w:pPr>
        <w:autoSpaceDE w:val="0"/>
        <w:autoSpaceDN w:val="0"/>
        <w:adjustRightInd w:val="0"/>
        <w:spacing w:after="0" w:line="240" w:lineRule="auto"/>
        <w:rPr>
          <w:rFonts w:ascii="Calibri" w:hAnsi="Calibri" w:cs="Calibri"/>
          <w:b/>
          <w:bCs/>
          <w:sz w:val="32"/>
          <w:szCs w:val="32"/>
          <w:lang w:val="en"/>
        </w:rPr>
      </w:pPr>
    </w:p>
    <w:p w14:paraId="0DB148F5" w14:textId="77777777" w:rsidR="00F00A32" w:rsidRDefault="00F00A32" w:rsidP="00F00A32">
      <w:pPr>
        <w:keepNext/>
        <w:autoSpaceDE w:val="0"/>
        <w:autoSpaceDN w:val="0"/>
        <w:adjustRightInd w:val="0"/>
        <w:spacing w:before="240" w:after="60" w:line="240" w:lineRule="auto"/>
        <w:jc w:val="center"/>
        <w:rPr>
          <w:rFonts w:ascii="Calibri" w:hAnsi="Calibri" w:cs="Calibri"/>
          <w:b/>
          <w:bCs/>
          <w:sz w:val="32"/>
          <w:szCs w:val="32"/>
          <w:lang w:val="en"/>
        </w:rPr>
      </w:pPr>
    </w:p>
    <w:p w14:paraId="5B47DADD" w14:textId="77777777" w:rsidR="00F00A32" w:rsidRDefault="00F00A32" w:rsidP="00F00A32">
      <w:pPr>
        <w:keepNext/>
        <w:autoSpaceDE w:val="0"/>
        <w:autoSpaceDN w:val="0"/>
        <w:adjustRightInd w:val="0"/>
        <w:spacing w:before="240" w:after="60" w:line="240" w:lineRule="auto"/>
        <w:jc w:val="center"/>
        <w:rPr>
          <w:rFonts w:ascii="Calibri" w:hAnsi="Calibri" w:cs="Calibri"/>
          <w:b/>
          <w:bCs/>
          <w:sz w:val="48"/>
          <w:szCs w:val="48"/>
          <w:lang w:val="en"/>
        </w:rPr>
      </w:pPr>
    </w:p>
    <w:p w14:paraId="3AC4599A" w14:textId="670B67E3" w:rsidR="00F00A32" w:rsidRP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b/>
          <w:bCs/>
          <w:sz w:val="48"/>
          <w:szCs w:val="48"/>
          <w:lang w:val="en"/>
        </w:rPr>
        <w:t>PRE-PROCEDURE QUESTIONAIRE FOR BOTOX INJECTIONS</w:t>
      </w:r>
    </w:p>
    <w:p w14:paraId="19AE3334" w14:textId="77777777" w:rsidR="00F00A32" w:rsidRDefault="00F00A32" w:rsidP="00F00A32">
      <w:pPr>
        <w:autoSpaceDE w:val="0"/>
        <w:autoSpaceDN w:val="0"/>
        <w:adjustRightInd w:val="0"/>
        <w:spacing w:after="0" w:line="240" w:lineRule="auto"/>
        <w:rPr>
          <w:rFonts w:ascii="Calibri" w:hAnsi="Calibri" w:cs="Calibri"/>
          <w:i/>
          <w:iCs/>
          <w:sz w:val="20"/>
          <w:szCs w:val="20"/>
          <w:lang w:val="en"/>
        </w:rPr>
      </w:pPr>
    </w:p>
    <w:p w14:paraId="4AEF0597" w14:textId="77777777" w:rsidR="00F00A32" w:rsidRDefault="00F00A32" w:rsidP="00F00A32">
      <w:pPr>
        <w:autoSpaceDE w:val="0"/>
        <w:autoSpaceDN w:val="0"/>
        <w:adjustRightInd w:val="0"/>
        <w:spacing w:after="0" w:line="240" w:lineRule="auto"/>
        <w:rPr>
          <w:rFonts w:ascii="Calibri" w:hAnsi="Calibri" w:cs="Calibri"/>
          <w:i/>
          <w:iCs/>
          <w:sz w:val="20"/>
          <w:szCs w:val="20"/>
          <w:lang w:val="en"/>
        </w:rPr>
      </w:pPr>
    </w:p>
    <w:p w14:paraId="4EB6586F"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Patient Name: _________________________________________   Date: ____________________________</w:t>
      </w:r>
    </w:p>
    <w:p w14:paraId="07607451" w14:textId="77777777" w:rsidR="00F00A32" w:rsidRDefault="00F00A32" w:rsidP="00F00A32">
      <w:pPr>
        <w:autoSpaceDE w:val="0"/>
        <w:autoSpaceDN w:val="0"/>
        <w:adjustRightInd w:val="0"/>
        <w:spacing w:after="0" w:line="240" w:lineRule="auto"/>
        <w:rPr>
          <w:rFonts w:ascii="Calibri" w:hAnsi="Calibri" w:cs="Calibri"/>
          <w:sz w:val="20"/>
          <w:szCs w:val="20"/>
          <w:lang w:val="en"/>
        </w:rPr>
      </w:pPr>
    </w:p>
    <w:p w14:paraId="2E137034" w14:textId="77777777" w:rsidR="00F00A32" w:rsidRDefault="00F00A32" w:rsidP="00F00A32">
      <w:pPr>
        <w:autoSpaceDE w:val="0"/>
        <w:autoSpaceDN w:val="0"/>
        <w:adjustRightInd w:val="0"/>
        <w:spacing w:after="0" w:line="240" w:lineRule="auto"/>
        <w:rPr>
          <w:rFonts w:ascii="Calibri" w:hAnsi="Calibri" w:cs="Calibri"/>
          <w:sz w:val="20"/>
          <w:szCs w:val="20"/>
          <w:lang w:val="en"/>
        </w:rPr>
      </w:pPr>
    </w:p>
    <w:p w14:paraId="46C945B3" w14:textId="1A5AF270"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History</w:t>
      </w:r>
    </w:p>
    <w:p w14:paraId="3283B939"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u w:val="single"/>
          <w:lang w:val="en"/>
        </w:rPr>
        <w:t>Do you have</w:t>
      </w:r>
      <w:r>
        <w:rPr>
          <w:rFonts w:ascii="Calibri" w:hAnsi="Calibri" w:cs="Calibri"/>
          <w:sz w:val="20"/>
          <w:szCs w:val="20"/>
          <w:lang w:val="en"/>
        </w:rPr>
        <w:t>:</w:t>
      </w:r>
    </w:p>
    <w:p w14:paraId="02658758"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Hypersensitivity to Botulinum A toxin products</w:t>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r>
        <w:rPr>
          <w:rFonts w:ascii="Calibri" w:hAnsi="Calibri" w:cs="Calibri"/>
          <w:sz w:val="20"/>
          <w:szCs w:val="20"/>
          <w:lang w:val="en"/>
        </w:rPr>
        <w:tab/>
      </w:r>
    </w:p>
    <w:p w14:paraId="0C05E0F6"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Infection at the proposed injection site(s)</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p>
    <w:p w14:paraId="5893F45E"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Bleeding Disorders</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r>
        <w:rPr>
          <w:rFonts w:ascii="Calibri" w:hAnsi="Calibri" w:cs="Calibri"/>
          <w:sz w:val="20"/>
          <w:szCs w:val="20"/>
          <w:lang w:val="en"/>
        </w:rPr>
        <w:tab/>
      </w:r>
    </w:p>
    <w:p w14:paraId="3F12910E"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Cardiac Disease</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p>
    <w:p w14:paraId="4653AB9D"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Active Skin Disease</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p>
    <w:p w14:paraId="12EB8499"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Do you or a family member have:</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p>
    <w:p w14:paraId="704A9DE6"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Amyotrophic Lateral Sclerosis</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p>
    <w:p w14:paraId="799862DB"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Motor Neuropathy</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p>
    <w:p w14:paraId="661577BF"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Myasthenia Gravis</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609FD4E5"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Lambert-Eaton Syndrome</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6EB72E5B"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Facial Nerve Palsy</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p>
    <w:p w14:paraId="047A38BF" w14:textId="77777777" w:rsidR="00F00A32" w:rsidRDefault="00F00A32" w:rsidP="00F00A32">
      <w:pPr>
        <w:autoSpaceDE w:val="0"/>
        <w:autoSpaceDN w:val="0"/>
        <w:adjustRightInd w:val="0"/>
        <w:spacing w:after="0" w:line="240" w:lineRule="auto"/>
        <w:rPr>
          <w:rFonts w:ascii="Calibri" w:hAnsi="Calibri" w:cs="Calibri"/>
          <w:sz w:val="20"/>
          <w:szCs w:val="20"/>
          <w:lang w:val="en"/>
        </w:rPr>
      </w:pPr>
    </w:p>
    <w:p w14:paraId="5FDFA936"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Are you:</w:t>
      </w:r>
    </w:p>
    <w:p w14:paraId="226B74CE"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Pregnant</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0F6CC3CD"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Breast-feeding</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p>
    <w:p w14:paraId="5AA05574"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Medications</w:t>
      </w:r>
    </w:p>
    <w:p w14:paraId="53FB3601"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Do you take or have recently been on any of the following </w:t>
      </w:r>
      <w:proofErr w:type="gramStart"/>
      <w:r>
        <w:rPr>
          <w:rFonts w:ascii="Calibri" w:hAnsi="Calibri" w:cs="Calibri"/>
          <w:sz w:val="20"/>
          <w:szCs w:val="20"/>
          <w:lang w:val="en"/>
        </w:rPr>
        <w:t>medications:</w:t>
      </w:r>
      <w:proofErr w:type="gramEnd"/>
    </w:p>
    <w:p w14:paraId="6753AFA9"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Warfarin or Anti-Platelet Agents</w:t>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t xml:space="preserve">□ No </w:t>
      </w:r>
      <w:r>
        <w:rPr>
          <w:rFonts w:ascii="Calibri" w:hAnsi="Calibri" w:cs="Calibri"/>
          <w:sz w:val="20"/>
          <w:szCs w:val="20"/>
          <w:lang w:val="en"/>
        </w:rPr>
        <w:tab/>
      </w:r>
      <w:r>
        <w:rPr>
          <w:rFonts w:ascii="Calibri" w:hAnsi="Calibri" w:cs="Calibri"/>
          <w:sz w:val="20"/>
          <w:szCs w:val="20"/>
          <w:lang w:val="en"/>
        </w:rPr>
        <w:tab/>
      </w:r>
      <w:proofErr w:type="spellStart"/>
      <w:r>
        <w:rPr>
          <w:rFonts w:ascii="Calibri" w:hAnsi="Calibri" w:cs="Calibri"/>
          <w:sz w:val="20"/>
          <w:szCs w:val="20"/>
          <w:lang w:val="en"/>
        </w:rPr>
        <w:t>Quinidin</w:t>
      </w:r>
      <w:proofErr w:type="spellEnd"/>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t>□ No</w:t>
      </w:r>
    </w:p>
    <w:p w14:paraId="1086C46F"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Aminoglycosides</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t xml:space="preserve">□ No </w:t>
      </w:r>
      <w:r>
        <w:rPr>
          <w:rFonts w:ascii="Calibri" w:hAnsi="Calibri" w:cs="Calibri"/>
          <w:sz w:val="20"/>
          <w:szCs w:val="20"/>
          <w:lang w:val="en"/>
        </w:rPr>
        <w:tab/>
      </w:r>
      <w:r>
        <w:rPr>
          <w:rFonts w:ascii="Calibri" w:hAnsi="Calibri" w:cs="Calibri"/>
          <w:sz w:val="20"/>
          <w:szCs w:val="20"/>
          <w:lang w:val="en"/>
        </w:rPr>
        <w:tab/>
        <w:t>Magnesium Sulfate</w:t>
      </w:r>
      <w:r>
        <w:rPr>
          <w:rFonts w:ascii="Calibri" w:hAnsi="Calibri" w:cs="Calibri"/>
          <w:sz w:val="20"/>
          <w:szCs w:val="20"/>
          <w:lang w:val="en"/>
        </w:rPr>
        <w:tab/>
        <w:t>□ Yes</w:t>
      </w:r>
      <w:r>
        <w:rPr>
          <w:rFonts w:ascii="Calibri" w:hAnsi="Calibri" w:cs="Calibri"/>
          <w:sz w:val="20"/>
          <w:szCs w:val="20"/>
          <w:lang w:val="en"/>
        </w:rPr>
        <w:tab/>
        <w:t>□ No</w:t>
      </w:r>
    </w:p>
    <w:p w14:paraId="1D2A883B"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Curare-like Nondepolarizing Blockers</w:t>
      </w:r>
      <w:r>
        <w:rPr>
          <w:rFonts w:ascii="Calibri" w:hAnsi="Calibri" w:cs="Calibri"/>
          <w:sz w:val="20"/>
          <w:szCs w:val="20"/>
          <w:lang w:val="en"/>
        </w:rPr>
        <w:tab/>
        <w:t>□ Yes</w:t>
      </w:r>
      <w:r>
        <w:rPr>
          <w:rFonts w:ascii="Calibri" w:hAnsi="Calibri" w:cs="Calibri"/>
          <w:sz w:val="20"/>
          <w:szCs w:val="20"/>
          <w:lang w:val="en"/>
        </w:rPr>
        <w:tab/>
        <w:t xml:space="preserve">□ No </w:t>
      </w:r>
      <w:r>
        <w:rPr>
          <w:rFonts w:ascii="Calibri" w:hAnsi="Calibri" w:cs="Calibri"/>
          <w:sz w:val="20"/>
          <w:szCs w:val="20"/>
          <w:lang w:val="en"/>
        </w:rPr>
        <w:tab/>
      </w:r>
      <w:r>
        <w:rPr>
          <w:rFonts w:ascii="Calibri" w:hAnsi="Calibri" w:cs="Calibri"/>
          <w:sz w:val="20"/>
          <w:szCs w:val="20"/>
          <w:lang w:val="en"/>
        </w:rPr>
        <w:tab/>
        <w:t>Anticholinesterases</w:t>
      </w:r>
      <w:r>
        <w:rPr>
          <w:rFonts w:ascii="Calibri" w:hAnsi="Calibri" w:cs="Calibri"/>
          <w:sz w:val="20"/>
          <w:szCs w:val="20"/>
          <w:lang w:val="en"/>
        </w:rPr>
        <w:tab/>
        <w:t>□ Yes</w:t>
      </w:r>
      <w:r>
        <w:rPr>
          <w:rFonts w:ascii="Calibri" w:hAnsi="Calibri" w:cs="Calibri"/>
          <w:sz w:val="20"/>
          <w:szCs w:val="20"/>
          <w:lang w:val="en"/>
        </w:rPr>
        <w:tab/>
        <w:t xml:space="preserve">□ No </w:t>
      </w:r>
    </w:p>
    <w:p w14:paraId="03B8F1DD" w14:textId="77777777" w:rsidR="00F00A32" w:rsidRDefault="00F00A32" w:rsidP="00F00A32">
      <w:pPr>
        <w:autoSpaceDE w:val="0"/>
        <w:autoSpaceDN w:val="0"/>
        <w:adjustRightInd w:val="0"/>
        <w:spacing w:after="0" w:line="240" w:lineRule="auto"/>
        <w:rPr>
          <w:rFonts w:ascii="Calibri" w:hAnsi="Calibri" w:cs="Calibri"/>
          <w:sz w:val="20"/>
          <w:szCs w:val="20"/>
          <w:lang w:val="en"/>
        </w:rPr>
      </w:pPr>
      <w:proofErr w:type="spellStart"/>
      <w:r>
        <w:rPr>
          <w:rFonts w:ascii="Calibri" w:hAnsi="Calibri" w:cs="Calibri"/>
          <w:sz w:val="20"/>
          <w:szCs w:val="20"/>
          <w:lang w:val="en"/>
        </w:rPr>
        <w:t>Lincosamides</w:t>
      </w:r>
      <w:proofErr w:type="spellEnd"/>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t>□ No</w:t>
      </w:r>
      <w:r>
        <w:rPr>
          <w:rFonts w:ascii="Calibri" w:hAnsi="Calibri" w:cs="Calibri"/>
          <w:sz w:val="20"/>
          <w:szCs w:val="20"/>
          <w:lang w:val="en"/>
        </w:rPr>
        <w:tab/>
      </w:r>
      <w:r>
        <w:rPr>
          <w:rFonts w:ascii="Calibri" w:hAnsi="Calibri" w:cs="Calibri"/>
          <w:sz w:val="20"/>
          <w:szCs w:val="20"/>
          <w:lang w:val="en"/>
        </w:rPr>
        <w:tab/>
        <w:t>Succinylcholine Chloride</w:t>
      </w:r>
      <w:r>
        <w:rPr>
          <w:rFonts w:ascii="Calibri" w:hAnsi="Calibri" w:cs="Calibri"/>
          <w:sz w:val="20"/>
          <w:szCs w:val="20"/>
          <w:lang w:val="en"/>
        </w:rPr>
        <w:tab/>
        <w:t>□ Yes</w:t>
      </w:r>
      <w:r>
        <w:rPr>
          <w:rFonts w:ascii="Calibri" w:hAnsi="Calibri" w:cs="Calibri"/>
          <w:sz w:val="20"/>
          <w:szCs w:val="20"/>
          <w:lang w:val="en"/>
        </w:rPr>
        <w:tab/>
        <w:t xml:space="preserve">□ No </w:t>
      </w:r>
    </w:p>
    <w:p w14:paraId="69236820"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lastRenderedPageBreak/>
        <w:t>Polymyxins</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t>□ No</w:t>
      </w:r>
    </w:p>
    <w:p w14:paraId="0E5E8059"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Physical</w:t>
      </w:r>
    </w:p>
    <w:p w14:paraId="5A6E9F50"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Glabellar lines smoothed out by physically spreading them apart</w:t>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60E296C1"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Skin infection at site of injection</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6FBE4A05"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Evidence of muscular atrophy</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722A8ED6"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Evidence of petechia or bruising</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65B68CAB"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Facial Asymmetry</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273F6FBD"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Ptosis</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47AE638D"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Deep dermal scarring</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082DF36A"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Thick sebaceous skin</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xml:space="preserve">□ No </w:t>
      </w:r>
    </w:p>
    <w:p w14:paraId="65DFDF28" w14:textId="77777777" w:rsidR="00F00A32" w:rsidRDefault="00F00A32" w:rsidP="00F00A32">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Dermatochalasis (excessive redundant skin)</w:t>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r>
      <w:r>
        <w:rPr>
          <w:rFonts w:ascii="Calibri" w:hAnsi="Calibri" w:cs="Calibri"/>
          <w:sz w:val="20"/>
          <w:szCs w:val="20"/>
          <w:lang w:val="en"/>
        </w:rPr>
        <w:tab/>
        <w:t>□ Yes</w:t>
      </w:r>
      <w:r>
        <w:rPr>
          <w:rFonts w:ascii="Calibri" w:hAnsi="Calibri" w:cs="Calibri"/>
          <w:sz w:val="20"/>
          <w:szCs w:val="20"/>
          <w:lang w:val="en"/>
        </w:rPr>
        <w:tab/>
      </w:r>
      <w:r>
        <w:rPr>
          <w:rFonts w:ascii="Calibri" w:hAnsi="Calibri" w:cs="Calibri"/>
          <w:sz w:val="20"/>
          <w:szCs w:val="20"/>
          <w:lang w:val="en"/>
        </w:rPr>
        <w:tab/>
        <w:t>□ No</w:t>
      </w:r>
    </w:p>
    <w:p w14:paraId="5880DD78" w14:textId="77777777" w:rsidR="00F00A32" w:rsidRDefault="00F00A32" w:rsidP="00F00A32">
      <w:pPr>
        <w:autoSpaceDE w:val="0"/>
        <w:autoSpaceDN w:val="0"/>
        <w:adjustRightInd w:val="0"/>
        <w:spacing w:after="0" w:line="240" w:lineRule="auto"/>
        <w:rPr>
          <w:rFonts w:ascii="Calibri" w:hAnsi="Calibri" w:cs="Calibri"/>
          <w:sz w:val="20"/>
          <w:szCs w:val="20"/>
          <w:lang w:val="en"/>
        </w:rPr>
      </w:pPr>
    </w:p>
    <w:p w14:paraId="62BD1990" w14:textId="77777777" w:rsidR="00F00A32" w:rsidRDefault="00F00A32" w:rsidP="00F00A32">
      <w:pPr>
        <w:autoSpaceDE w:val="0"/>
        <w:autoSpaceDN w:val="0"/>
        <w:adjustRightInd w:val="0"/>
        <w:spacing w:after="0" w:line="240" w:lineRule="auto"/>
        <w:rPr>
          <w:rFonts w:ascii="Calibri" w:hAnsi="Calibri" w:cs="Calibri"/>
          <w:sz w:val="20"/>
          <w:szCs w:val="20"/>
          <w:lang w:val="en"/>
        </w:rPr>
      </w:pPr>
    </w:p>
    <w:p w14:paraId="0B8A8268" w14:textId="77777777" w:rsidR="00F00A32" w:rsidRDefault="00F00A32" w:rsidP="00F00A32">
      <w:pPr>
        <w:autoSpaceDE w:val="0"/>
        <w:autoSpaceDN w:val="0"/>
        <w:adjustRightInd w:val="0"/>
        <w:spacing w:after="0" w:line="240" w:lineRule="auto"/>
        <w:rPr>
          <w:rFonts w:ascii="Calibri" w:hAnsi="Calibri" w:cs="Calibri"/>
          <w:sz w:val="20"/>
          <w:szCs w:val="20"/>
          <w:lang w:val="en"/>
        </w:rPr>
      </w:pPr>
    </w:p>
    <w:p w14:paraId="5BB98222" w14:textId="77777777" w:rsidR="00D8432C" w:rsidRDefault="00F00A32" w:rsidP="00F00A32">
      <w:r>
        <w:rPr>
          <w:rFonts w:ascii="Calibri" w:hAnsi="Calibri" w:cs="Calibri"/>
          <w:sz w:val="20"/>
          <w:szCs w:val="20"/>
          <w:lang w:val="en"/>
        </w:rPr>
        <w:t>Physician/P.A. Signature: _______________________________________   Date: ________________________</w:t>
      </w:r>
    </w:p>
    <w:sectPr w:rsidR="00D8432C" w:rsidSect="00814C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CF8759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32"/>
    <w:rsid w:val="00363FAE"/>
    <w:rsid w:val="00477B16"/>
    <w:rsid w:val="00814C98"/>
    <w:rsid w:val="00B07251"/>
    <w:rsid w:val="00D8432C"/>
    <w:rsid w:val="00EC4D0D"/>
    <w:rsid w:val="00F0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FAFE"/>
  <w15:chartTrackingRefBased/>
  <w15:docId w15:val="{88816C7C-4A66-4A40-9504-7B2B5673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Nermine</dc:creator>
  <cp:keywords/>
  <dc:description/>
  <cp:lastModifiedBy>Nermine</cp:lastModifiedBy>
  <cp:revision>2</cp:revision>
  <dcterms:created xsi:type="dcterms:W3CDTF">2020-09-16T14:22:00Z</dcterms:created>
  <dcterms:modified xsi:type="dcterms:W3CDTF">2020-09-16T14:22:00Z</dcterms:modified>
</cp:coreProperties>
</file>